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5B" w:rsidRDefault="00570422">
      <w:pPr>
        <w:jc w:val="center"/>
        <w:rPr>
          <w:rFonts w:ascii="Calibri" w:eastAsia="宋体" w:hAnsi="Calibri" w:cs="Times New Roman"/>
          <w:bCs/>
          <w:szCs w:val="21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武汉理工大学第三届“众创·深耕”创业大赛细则及报名表</w:t>
      </w:r>
    </w:p>
    <w:p w:rsidR="006F5F5B" w:rsidRDefault="00570422">
      <w:pPr>
        <w:spacing w:line="360" w:lineRule="auto"/>
        <w:rPr>
          <w:rFonts w:ascii="仿宋" w:eastAsia="仿宋" w:hAnsi="仿宋" w:cs="仿宋"/>
          <w:bCs/>
          <w:kern w:val="44"/>
          <w:sz w:val="30"/>
          <w:szCs w:val="30"/>
        </w:rPr>
      </w:pPr>
      <w:r>
        <w:rPr>
          <w:rFonts w:ascii="黑体" w:eastAsia="黑体" w:hAnsi="黑体" w:cs="黑体" w:hint="eastAsia"/>
          <w:b/>
          <w:kern w:val="44"/>
          <w:sz w:val="30"/>
          <w:szCs w:val="30"/>
        </w:rPr>
        <w:t>一、时间及流程：</w:t>
      </w:r>
      <w:r>
        <w:rPr>
          <w:rFonts w:ascii="仿宋" w:eastAsia="仿宋" w:hAnsi="仿宋" w:cs="仿宋" w:hint="eastAsia"/>
          <w:bCs/>
          <w:kern w:val="44"/>
          <w:sz w:val="30"/>
          <w:szCs w:val="30"/>
        </w:rPr>
        <w:t xml:space="preserve"> </w:t>
      </w:r>
    </w:p>
    <w:p w:rsidR="006F5F5B" w:rsidRDefault="00570422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1、提交报名表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2018年3月</w:t>
      </w:r>
      <w:r w:rsidR="00F249F6">
        <w:rPr>
          <w:rFonts w:ascii="仿宋_GB2312" w:eastAsia="仿宋_GB2312" w:hAnsi="Times New Roman" w:cs="Times New Roman"/>
          <w:b/>
          <w:bCs/>
          <w:sz w:val="28"/>
          <w:szCs w:val="28"/>
        </w:rPr>
        <w:t>11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日前提交。</w:t>
      </w:r>
    </w:p>
    <w:p w:rsidR="006F5F5B" w:rsidRDefault="00570422">
      <w:pPr>
        <w:spacing w:line="360" w:lineRule="auto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2、提交宣传材料及线上展示：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2018年</w:t>
      </w:r>
      <w:r w:rsidR="00F249F6">
        <w:rPr>
          <w:rFonts w:ascii="仿宋_GB2312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月</w:t>
      </w:r>
      <w:r w:rsidR="00F249F6">
        <w:rPr>
          <w:rFonts w:ascii="仿宋_GB2312" w:eastAsia="仿宋_GB2312" w:hAnsi="Times New Roman" w:cs="Times New Roman"/>
          <w:b/>
          <w:bCs/>
          <w:sz w:val="28"/>
          <w:szCs w:val="28"/>
        </w:rPr>
        <w:t>18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号前提交材料，4月线上展示。</w:t>
      </w:r>
      <w:r>
        <w:rPr>
          <w:rFonts w:ascii="仿宋_GB2312" w:eastAsia="仿宋_GB2312" w:hAnsi="Times New Roman" w:hint="eastAsia"/>
          <w:bCs/>
          <w:sz w:val="24"/>
          <w:szCs w:val="24"/>
        </w:rPr>
        <w:t>宣传材料包括团队成员风采、团队项目及其可行性简介，经济学人协会官方公众号及官方网站分拨推送，推送完毕后采取线上投票，依据线上得票决定最佳人气奖。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3、提交商业计划书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2018年</w:t>
      </w:r>
      <w:r w:rsidR="00F249F6">
        <w:rPr>
          <w:rFonts w:ascii="仿宋_GB2312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月</w:t>
      </w:r>
      <w:r w:rsidR="00F249F6">
        <w:rPr>
          <w:rFonts w:ascii="仿宋_GB2312" w:eastAsia="仿宋_GB2312" w:hAnsi="Times New Roman" w:cs="Times New Roman"/>
          <w:b/>
          <w:bCs/>
          <w:sz w:val="28"/>
          <w:szCs w:val="28"/>
        </w:rPr>
        <w:t>18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号前提交。</w:t>
      </w:r>
      <w:r>
        <w:rPr>
          <w:rFonts w:ascii="仿宋_GB2312" w:eastAsia="仿宋_GB2312" w:hAnsi="Times New Roman" w:hint="eastAsia"/>
          <w:bCs/>
          <w:sz w:val="24"/>
          <w:szCs w:val="24"/>
        </w:rPr>
        <w:t>届时会有老师指导项目和计划书的修改。（报名表、宣传材料、商业计划书均提交到本次大赛邮箱：</w:t>
      </w:r>
      <w:hyperlink r:id="rId9" w:history="1">
        <w:r w:rsidR="00D20594" w:rsidRPr="002F28D7">
          <w:rPr>
            <w:rStyle w:val="a8"/>
            <w:rFonts w:ascii="仿宋_GB2312" w:eastAsia="仿宋_GB2312" w:hAnsi="Times New Roman" w:hint="eastAsia"/>
            <w:bCs/>
            <w:sz w:val="24"/>
            <w:szCs w:val="24"/>
          </w:rPr>
          <w:t>zcsg</w:t>
        </w:r>
        <w:r w:rsidR="00D20594" w:rsidRPr="002F28D7">
          <w:rPr>
            <w:rStyle w:val="a8"/>
            <w:rFonts w:ascii="仿宋_GB2312" w:eastAsia="仿宋_GB2312" w:hAnsi="Times New Roman"/>
            <w:bCs/>
            <w:sz w:val="24"/>
            <w:szCs w:val="24"/>
          </w:rPr>
          <w:t>ds</w:t>
        </w:r>
        <w:r w:rsidR="00D20594" w:rsidRPr="002F28D7">
          <w:rPr>
            <w:rStyle w:val="a8"/>
            <w:rFonts w:ascii="仿宋_GB2312" w:eastAsia="仿宋_GB2312" w:hAnsi="Times New Roman" w:hint="eastAsia"/>
            <w:bCs/>
            <w:sz w:val="24"/>
            <w:szCs w:val="24"/>
          </w:rPr>
          <w:t>@163.com</w:t>
        </w:r>
      </w:hyperlink>
      <w:r>
        <w:rPr>
          <w:rFonts w:ascii="仿宋_GB2312" w:eastAsia="仿宋_GB2312" w:hAnsi="Times New Roman" w:hint="eastAsia"/>
          <w:bCs/>
          <w:sz w:val="24"/>
          <w:szCs w:val="24"/>
        </w:rPr>
        <w:t>）</w:t>
      </w:r>
    </w:p>
    <w:p w:rsidR="006F5F5B" w:rsidRDefault="00570422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4、项目成果展示答辩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2018年5月4日。</w:t>
      </w:r>
    </w:p>
    <w:p w:rsidR="006F5F5B" w:rsidRDefault="00570422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答辩流程：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（1）主持人介绍评委及嘉宾,对到场的大众评委和观众表示感谢。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（2）参赛团队按顺序依次上台进行PPT展示，每支参赛队伍的展示时间不超过9分钟，专家评委向创业团队进行提问，提问环节不超过6分钟。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（3）所有参赛选手答辩完毕后，根据评委和大众评审团联合打分（百分制平均分，评委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评分占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80%，大众评委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评分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占20%），评选出前九名，5-9名直接评为三等奖，前四名进行角逐。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（4）前四名队伍抽签两两一组，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进行攻辩环节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，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攻辩环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节两队各出一名代表参与，抽签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决定攻辩顺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序。进攻方可提对防守方的答辩和计划书中的内容进行质疑，防守方对进攻方的质疑做出辩解。进攻方质询时间累计1.5分钟，防守方阐述时间累计3分钟，一方时间用完，另一方可继续质询或阐述。每组一轮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攻辩后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攻守易位，再进行一轮。两轮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攻辩结束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后由评委点评并</w:t>
      </w:r>
      <w:proofErr w:type="gramStart"/>
      <w:r>
        <w:rPr>
          <w:rFonts w:ascii="仿宋_GB2312" w:eastAsia="仿宋_GB2312" w:hAnsi="Times New Roman" w:hint="eastAsia"/>
          <w:bCs/>
          <w:sz w:val="24"/>
          <w:szCs w:val="24"/>
        </w:rPr>
        <w:t>决出获</w:t>
      </w:r>
      <w:proofErr w:type="gramEnd"/>
      <w:r>
        <w:rPr>
          <w:rFonts w:ascii="仿宋_GB2312" w:eastAsia="仿宋_GB2312" w:hAnsi="Times New Roman" w:hint="eastAsia"/>
          <w:bCs/>
          <w:sz w:val="24"/>
          <w:szCs w:val="24"/>
        </w:rPr>
        <w:t>胜方，败方评为二奖，两组的获胜方再进行一轮交锋，胜者一奖，败者二奖。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（5）举行颁奖典礼，为一、二、三等奖颁发荣誉证书和奖励。</w:t>
      </w:r>
    </w:p>
    <w:p w:rsidR="006F5F5B" w:rsidRDefault="00570422">
      <w:pPr>
        <w:spacing w:line="48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lastRenderedPageBreak/>
        <w:t>（6）嘉宾、评委及获奖团队合影留念。</w:t>
      </w:r>
    </w:p>
    <w:p w:rsidR="006F5F5B" w:rsidRDefault="00570422">
      <w:pPr>
        <w:spacing w:line="360" w:lineRule="auto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5、审核颁奖投资：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2018年5月。</w:t>
      </w:r>
      <w:r>
        <w:rPr>
          <w:rFonts w:ascii="仿宋_GB2312" w:eastAsia="仿宋_GB2312" w:hAnsi="Times New Roman" w:hint="eastAsia"/>
          <w:bCs/>
          <w:sz w:val="24"/>
          <w:szCs w:val="24"/>
        </w:rPr>
        <w:t>征求队伍同意后，在导师的指导下，开展创业实践活动，包括公司的注册，章程建立，各项制度的制定及公司的实际运营。</w:t>
      </w:r>
    </w:p>
    <w:p w:rsidR="006F5F5B" w:rsidRDefault="00570422">
      <w:p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黑体" w:eastAsia="黑体" w:hAnsi="黑体" w:cs="黑体" w:hint="eastAsia"/>
          <w:b/>
          <w:kern w:val="44"/>
          <w:sz w:val="30"/>
          <w:szCs w:val="30"/>
        </w:rPr>
        <w:t>二、地点</w:t>
      </w:r>
    </w:p>
    <w:p w:rsidR="006F5F5B" w:rsidRDefault="00570422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武汉理工大学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鉴四教学楼创客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空间</w:t>
      </w:r>
    </w:p>
    <w:p w:rsidR="006F5F5B" w:rsidRDefault="00570422">
      <w:pPr>
        <w:spacing w:line="360" w:lineRule="auto"/>
        <w:rPr>
          <w:rFonts w:ascii="黑体" w:eastAsia="黑体" w:hAnsi="黑体" w:cs="黑体"/>
          <w:b/>
          <w:kern w:val="44"/>
          <w:sz w:val="30"/>
          <w:szCs w:val="30"/>
        </w:rPr>
      </w:pPr>
      <w:r>
        <w:rPr>
          <w:rFonts w:ascii="黑体" w:eastAsia="黑体" w:hAnsi="黑体" w:cs="黑体" w:hint="eastAsia"/>
          <w:b/>
          <w:kern w:val="44"/>
          <w:sz w:val="30"/>
          <w:szCs w:val="30"/>
        </w:rPr>
        <w:t>三、答辩注意事项</w:t>
      </w:r>
    </w:p>
    <w:p w:rsidR="006F5F5B" w:rsidRDefault="00570422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1、请各</w:t>
      </w:r>
      <w:r>
        <w:rPr>
          <w:rFonts w:ascii="仿宋_GB2312" w:eastAsia="仿宋_GB2312" w:hAnsi="Times New Roman" w:cs="Times New Roman"/>
          <w:sz w:val="28"/>
          <w:szCs w:val="28"/>
        </w:rPr>
        <w:t>团队成员正装出席本次大赛现场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6F5F5B" w:rsidRDefault="00570422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2、现场答辩环节中，各团队的PPT展示时间不得超过9分钟，超过9分钟者，将被停止讲解，并自动放映完PPT。</w:t>
      </w:r>
    </w:p>
    <w:p w:rsidR="006F5F5B" w:rsidRDefault="00570422">
      <w:pPr>
        <w:spacing w:line="360" w:lineRule="auto"/>
        <w:rPr>
          <w:rFonts w:ascii="Calibri" w:eastAsia="黑体" w:hAnsi="Calibri" w:cs="Times New Roman"/>
          <w:bCs/>
          <w:kern w:val="44"/>
          <w:sz w:val="28"/>
          <w:szCs w:val="44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两两攻辩环节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中，双方在对对方项目进行质疑或为本项目辩解时，忌过激的言语冲突。</w:t>
      </w:r>
    </w:p>
    <w:p w:rsidR="006F5F5B" w:rsidRDefault="006F5F5B">
      <w:pPr>
        <w:keepNext/>
        <w:keepLines/>
        <w:spacing w:before="340" w:after="330" w:line="360" w:lineRule="exact"/>
        <w:jc w:val="left"/>
        <w:outlineLvl w:val="0"/>
        <w:rPr>
          <w:rFonts w:ascii="Calibri" w:eastAsia="黑体" w:hAnsi="Calibri" w:cs="Times New Roman"/>
          <w:bCs/>
          <w:kern w:val="44"/>
          <w:sz w:val="28"/>
          <w:szCs w:val="4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570422">
      <w:pPr>
        <w:keepNext/>
        <w:keepLines/>
        <w:spacing w:before="340" w:after="330" w:line="360" w:lineRule="exact"/>
        <w:jc w:val="left"/>
        <w:outlineLvl w:val="0"/>
        <w:rPr>
          <w:rFonts w:ascii="Calibri" w:eastAsia="黑体" w:hAnsi="Calibri" w:cs="Times New Roman"/>
          <w:bCs/>
          <w:kern w:val="44"/>
          <w:sz w:val="28"/>
          <w:szCs w:val="44"/>
        </w:rPr>
      </w:pPr>
      <w:r>
        <w:rPr>
          <w:rFonts w:ascii="Calibri" w:eastAsia="黑体" w:hAnsi="Calibri" w:cs="Times New Roman" w:hint="eastAsia"/>
          <w:bCs/>
          <w:kern w:val="44"/>
          <w:sz w:val="28"/>
          <w:szCs w:val="44"/>
        </w:rPr>
        <w:lastRenderedPageBreak/>
        <w:t>附件</w:t>
      </w:r>
    </w:p>
    <w:p w:rsidR="006F5F5B" w:rsidRDefault="00570422">
      <w:pPr>
        <w:keepNext/>
        <w:keepLines/>
        <w:spacing w:before="340" w:after="330" w:line="360" w:lineRule="exact"/>
        <w:jc w:val="center"/>
        <w:outlineLvl w:val="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武汉理工大学第三届“众创</w:t>
      </w:r>
      <w:r>
        <w:rPr>
          <w:rFonts w:ascii="微软雅黑" w:eastAsia="微软雅黑" w:hAnsi="微软雅黑" w:cs="微软雅黑" w:hint="eastAsia"/>
          <w:sz w:val="28"/>
          <w:szCs w:val="28"/>
        </w:rPr>
        <w:t>•</w:t>
      </w:r>
      <w:r>
        <w:rPr>
          <w:rFonts w:ascii="楷体_GB2312" w:eastAsia="楷体_GB2312" w:hAnsi="楷体_GB2312" w:cs="楷体_GB2312" w:hint="eastAsia"/>
          <w:sz w:val="28"/>
          <w:szCs w:val="28"/>
        </w:rPr>
        <w:t>深耕”创业大赛报名表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981"/>
        <w:gridCol w:w="1559"/>
        <w:gridCol w:w="1628"/>
        <w:gridCol w:w="1406"/>
        <w:gridCol w:w="1791"/>
      </w:tblGrid>
      <w:tr w:rsidR="006F5F5B">
        <w:trPr>
          <w:trHeight w:hRule="exact" w:val="570"/>
          <w:jc w:val="center"/>
        </w:trPr>
        <w:tc>
          <w:tcPr>
            <w:tcW w:w="161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7365" w:type="dxa"/>
            <w:gridSpan w:val="5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64"/>
          <w:jc w:val="center"/>
        </w:trPr>
        <w:tc>
          <w:tcPr>
            <w:tcW w:w="1611" w:type="dxa"/>
            <w:vMerge w:val="restart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团队</w:t>
            </w:r>
          </w:p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98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187" w:type="dxa"/>
            <w:gridSpan w:val="2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58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3187" w:type="dxa"/>
            <w:gridSpan w:val="2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52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3187" w:type="dxa"/>
            <w:gridSpan w:val="2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所属专业</w:t>
            </w: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74"/>
          <w:jc w:val="center"/>
        </w:trPr>
        <w:tc>
          <w:tcPr>
            <w:tcW w:w="1611" w:type="dxa"/>
            <w:vMerge w:val="restart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团队</w:t>
            </w:r>
          </w:p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成员</w:t>
            </w:r>
          </w:p>
        </w:tc>
        <w:tc>
          <w:tcPr>
            <w:tcW w:w="98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1628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1406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所属专业</w:t>
            </w:r>
          </w:p>
        </w:tc>
        <w:tc>
          <w:tcPr>
            <w:tcW w:w="179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</w:tr>
      <w:tr w:rsidR="006F5F5B">
        <w:trPr>
          <w:trHeight w:hRule="exact" w:val="568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06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41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41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41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hRule="exact" w:val="541"/>
          <w:jc w:val="center"/>
        </w:trPr>
        <w:tc>
          <w:tcPr>
            <w:tcW w:w="1611" w:type="dxa"/>
            <w:vMerge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F5F5B">
        <w:trPr>
          <w:trHeight w:val="2973"/>
          <w:jc w:val="center"/>
        </w:trPr>
        <w:tc>
          <w:tcPr>
            <w:tcW w:w="1611" w:type="dxa"/>
            <w:vAlign w:val="center"/>
          </w:tcPr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创业项目简介</w:t>
            </w:r>
          </w:p>
          <w:p w:rsidR="006F5F5B" w:rsidRDefault="00570422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（200字以内）</w:t>
            </w:r>
          </w:p>
        </w:tc>
        <w:tc>
          <w:tcPr>
            <w:tcW w:w="7365" w:type="dxa"/>
            <w:gridSpan w:val="5"/>
            <w:vAlign w:val="center"/>
          </w:tcPr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F5F5B" w:rsidRDefault="006F5F5B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6F5F5B" w:rsidRDefault="006F5F5B">
      <w:pPr>
        <w:ind w:rightChars="185" w:right="388"/>
        <w:rPr>
          <w:rFonts w:ascii="仿宋_GB2312" w:eastAsia="仿宋_GB2312" w:hAnsi="仿宋" w:cs="Times New Roman"/>
          <w:sz w:val="24"/>
          <w:szCs w:val="24"/>
        </w:rPr>
      </w:pPr>
    </w:p>
    <w:p w:rsidR="006F5F5B" w:rsidRDefault="00570422">
      <w:pPr>
        <w:ind w:rightChars="185" w:right="388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参赛须知：</w:t>
      </w:r>
    </w:p>
    <w:p w:rsidR="006F5F5B" w:rsidRDefault="00570422">
      <w:pPr>
        <w:ind w:rightChars="185" w:right="388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1、每个参赛团队成员人数不多于7人。团队中</w:t>
      </w:r>
      <w:proofErr w:type="gramStart"/>
      <w:r>
        <w:rPr>
          <w:rFonts w:ascii="仿宋_GB2312" w:eastAsia="仿宋_GB2312" w:hAnsi="仿宋" w:cs="Times New Roman" w:hint="eastAsia"/>
          <w:sz w:val="24"/>
          <w:szCs w:val="24"/>
        </w:rPr>
        <w:t>须包括</w:t>
      </w:r>
      <w:proofErr w:type="gramEnd"/>
      <w:r>
        <w:rPr>
          <w:rFonts w:ascii="仿宋_GB2312" w:eastAsia="仿宋_GB2312" w:hAnsi="仿宋" w:cs="Times New Roman" w:hint="eastAsia"/>
          <w:sz w:val="24"/>
          <w:szCs w:val="24"/>
        </w:rPr>
        <w:t>3名以上武汉理工大学在读本科生及研究生。</w:t>
      </w:r>
    </w:p>
    <w:p w:rsidR="006F5F5B" w:rsidRDefault="00570422">
      <w:pPr>
        <w:ind w:rightChars="185" w:right="388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2、填写比赛报名表，2018年3月</w:t>
      </w:r>
      <w:r w:rsidR="000C5D73">
        <w:rPr>
          <w:rFonts w:ascii="仿宋_GB2312" w:eastAsia="仿宋_GB2312" w:hAnsi="仿宋" w:cs="Times New Roman"/>
          <w:sz w:val="24"/>
          <w:szCs w:val="24"/>
        </w:rPr>
        <w:t>11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24"/>
          <w:szCs w:val="24"/>
        </w:rPr>
        <w:t>号前发送至大赛邮箱zcsg</w:t>
      </w:r>
      <w:r w:rsidR="00D20594">
        <w:rPr>
          <w:rFonts w:ascii="仿宋_GB2312" w:eastAsia="仿宋_GB2312" w:hAnsi="仿宋" w:cs="Times New Roman"/>
          <w:sz w:val="24"/>
          <w:szCs w:val="24"/>
        </w:rPr>
        <w:t>ds</w:t>
      </w:r>
      <w:r>
        <w:rPr>
          <w:rFonts w:ascii="仿宋_GB2312" w:eastAsia="仿宋_GB2312" w:hAnsi="仿宋" w:cs="Times New Roman" w:hint="eastAsia"/>
          <w:sz w:val="24"/>
          <w:szCs w:val="24"/>
        </w:rPr>
        <w:t>@163.com.</w:t>
      </w:r>
    </w:p>
    <w:p w:rsidR="006F5F5B" w:rsidRDefault="00570422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3、团队中非在读生，院系和所属专业可以不填。</w:t>
      </w: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6F5F5B" w:rsidRDefault="006F5F5B">
      <w:pPr>
        <w:ind w:rightChars="185" w:right="388"/>
        <w:rPr>
          <w:rFonts w:ascii="楷体_GB2312" w:eastAsia="楷体_GB2312" w:hAnsi="Times New Roman" w:cs="Times New Roman"/>
          <w:b/>
          <w:sz w:val="24"/>
          <w:szCs w:val="24"/>
        </w:rPr>
      </w:pPr>
    </w:p>
    <w:sectPr w:rsidR="006F5F5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17" w:rsidRDefault="001B0617">
      <w:r>
        <w:separator/>
      </w:r>
    </w:p>
  </w:endnote>
  <w:endnote w:type="continuationSeparator" w:id="0">
    <w:p w:rsidR="001B0617" w:rsidRDefault="001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17" w:rsidRDefault="001B0617">
      <w:r>
        <w:separator/>
      </w:r>
    </w:p>
  </w:footnote>
  <w:footnote w:type="continuationSeparator" w:id="0">
    <w:p w:rsidR="001B0617" w:rsidRDefault="001B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5B" w:rsidRDefault="00570422">
    <w:pPr>
      <w:pStyle w:val="a6"/>
    </w:pPr>
    <w:r>
      <w:rPr>
        <w:rFonts w:ascii="楷体" w:eastAsia="楷体" w:hAnsi="楷体" w:hint="eastAsia"/>
        <w:sz w:val="22"/>
        <w:szCs w:val="28"/>
      </w:rPr>
      <w:t>武汉理工大学第三届“众创·深耕”创业大赛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66B0"/>
    <w:multiLevelType w:val="singleLevel"/>
    <w:tmpl w:val="567D66B0"/>
    <w:lvl w:ilvl="0">
      <w:start w:val="1"/>
      <w:numFmt w:val="chineseCounting"/>
      <w:pStyle w:val="a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760"/>
    <w:rsid w:val="00010E84"/>
    <w:rsid w:val="00087611"/>
    <w:rsid w:val="00096B8A"/>
    <w:rsid w:val="000C5D73"/>
    <w:rsid w:val="00152B0B"/>
    <w:rsid w:val="00195D22"/>
    <w:rsid w:val="001B0617"/>
    <w:rsid w:val="001E6964"/>
    <w:rsid w:val="00357188"/>
    <w:rsid w:val="00361E10"/>
    <w:rsid w:val="00394D90"/>
    <w:rsid w:val="0054651C"/>
    <w:rsid w:val="005673E4"/>
    <w:rsid w:val="00570422"/>
    <w:rsid w:val="005B2C78"/>
    <w:rsid w:val="005B64A0"/>
    <w:rsid w:val="005E10AA"/>
    <w:rsid w:val="005E2122"/>
    <w:rsid w:val="006542DF"/>
    <w:rsid w:val="006F5F5B"/>
    <w:rsid w:val="007C0915"/>
    <w:rsid w:val="00961FB7"/>
    <w:rsid w:val="009D25F5"/>
    <w:rsid w:val="009D784C"/>
    <w:rsid w:val="00A136D5"/>
    <w:rsid w:val="00A743D8"/>
    <w:rsid w:val="00B40EB0"/>
    <w:rsid w:val="00B66AF2"/>
    <w:rsid w:val="00B92CA5"/>
    <w:rsid w:val="00BA1291"/>
    <w:rsid w:val="00BC5A31"/>
    <w:rsid w:val="00C51E55"/>
    <w:rsid w:val="00CE47C7"/>
    <w:rsid w:val="00D20594"/>
    <w:rsid w:val="00D72F7E"/>
    <w:rsid w:val="00E25760"/>
    <w:rsid w:val="00EA21AC"/>
    <w:rsid w:val="00ED55CE"/>
    <w:rsid w:val="00F249F6"/>
    <w:rsid w:val="00F63D53"/>
    <w:rsid w:val="00F701CF"/>
    <w:rsid w:val="058154E8"/>
    <w:rsid w:val="0D7F7DD4"/>
    <w:rsid w:val="0E0776A9"/>
    <w:rsid w:val="0E4D0BD1"/>
    <w:rsid w:val="0FC507F3"/>
    <w:rsid w:val="11DE0D30"/>
    <w:rsid w:val="12536C5A"/>
    <w:rsid w:val="17E35A60"/>
    <w:rsid w:val="1A01212F"/>
    <w:rsid w:val="1CE95B53"/>
    <w:rsid w:val="1F841B03"/>
    <w:rsid w:val="211436EA"/>
    <w:rsid w:val="2A32261A"/>
    <w:rsid w:val="302F70EC"/>
    <w:rsid w:val="311A234D"/>
    <w:rsid w:val="37C90DAB"/>
    <w:rsid w:val="38F75F9A"/>
    <w:rsid w:val="3BC07336"/>
    <w:rsid w:val="40905D11"/>
    <w:rsid w:val="474818A1"/>
    <w:rsid w:val="488B032C"/>
    <w:rsid w:val="58F93230"/>
    <w:rsid w:val="5C150737"/>
    <w:rsid w:val="6A307BBE"/>
    <w:rsid w:val="6DF60A16"/>
    <w:rsid w:val="6EA863BA"/>
    <w:rsid w:val="6F7A450E"/>
    <w:rsid w:val="6F910E6A"/>
    <w:rsid w:val="75421BFD"/>
    <w:rsid w:val="77C2417F"/>
    <w:rsid w:val="7B2F2948"/>
    <w:rsid w:val="7D827919"/>
    <w:rsid w:val="7E300B0E"/>
    <w:rsid w:val="7E6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79FB"/>
  <w15:docId w15:val="{0DFC80DD-093E-4190-A37B-A86E827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Title"/>
    <w:basedOn w:val="a0"/>
    <w:next w:val="a0"/>
    <w:uiPriority w:val="10"/>
    <w:qFormat/>
    <w:pPr>
      <w:numPr>
        <w:numId w:val="1"/>
      </w:num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csgd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9EF34-CA30-48ED-B4BD-5BD63F25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yijing xing</dc:creator>
  <cp:lastModifiedBy>xdy2401@163.com</cp:lastModifiedBy>
  <cp:revision>16</cp:revision>
  <cp:lastPrinted>2016-01-15T05:12:00Z</cp:lastPrinted>
  <dcterms:created xsi:type="dcterms:W3CDTF">2015-12-28T03:30:00Z</dcterms:created>
  <dcterms:modified xsi:type="dcterms:W3CDTF">2018-01-24T09:41:00Z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